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0D402" w14:textId="77777777" w:rsidR="00324575" w:rsidRPr="00324575" w:rsidRDefault="00324575" w:rsidP="00324575">
      <w:pPr>
        <w:pStyle w:val="Default"/>
        <w:jc w:val="both"/>
        <w:rPr>
          <w:lang w:val="kk-KZ"/>
        </w:rPr>
      </w:pPr>
    </w:p>
    <w:p w14:paraId="7B45AEED" w14:textId="4EAB3673" w:rsidR="00324575" w:rsidRPr="00324575" w:rsidRDefault="00324575" w:rsidP="00324575">
      <w:pPr>
        <w:pStyle w:val="Default"/>
        <w:jc w:val="center"/>
        <w:rPr>
          <w:b/>
          <w:bCs/>
          <w:lang w:val="kk-KZ"/>
        </w:rPr>
      </w:pPr>
      <w:r w:rsidRPr="00324575">
        <w:rPr>
          <w:lang w:val="kk-KZ"/>
        </w:rPr>
        <w:t>Команда ат</w:t>
      </w:r>
      <w:r w:rsidR="000C37CB">
        <w:rPr>
          <w:lang w:val="kk-KZ"/>
        </w:rPr>
        <w:t>ы</w:t>
      </w:r>
      <w:r w:rsidRPr="00324575">
        <w:rPr>
          <w:lang w:val="kk-KZ"/>
        </w:rPr>
        <w:t xml:space="preserve"> </w:t>
      </w:r>
      <w:r w:rsidR="007B5369">
        <w:rPr>
          <w:b/>
          <w:bCs/>
          <w:lang w:val="kk-KZ"/>
        </w:rPr>
        <w:t>«</w:t>
      </w:r>
      <w:r w:rsidRPr="00324575">
        <w:rPr>
          <w:b/>
          <w:bCs/>
          <w:lang w:val="kk-KZ"/>
        </w:rPr>
        <w:t>ОТТЕГІ</w:t>
      </w:r>
      <w:r w:rsidR="007B5369">
        <w:rPr>
          <w:b/>
          <w:bCs/>
          <w:lang w:val="kk-KZ"/>
        </w:rPr>
        <w:t>»</w:t>
      </w:r>
    </w:p>
    <w:p w14:paraId="48091007" w14:textId="77777777" w:rsidR="00324575" w:rsidRPr="00324575" w:rsidRDefault="00324575" w:rsidP="00324575">
      <w:pPr>
        <w:pStyle w:val="Default"/>
        <w:jc w:val="both"/>
        <w:rPr>
          <w:lang w:val="kk-KZ"/>
        </w:rPr>
      </w:pPr>
    </w:p>
    <w:p w14:paraId="4CA425E0" w14:textId="607AF0EC" w:rsidR="00324575" w:rsidRPr="00324575" w:rsidRDefault="00324575" w:rsidP="00324575">
      <w:pPr>
        <w:pStyle w:val="Default"/>
        <w:ind w:firstLine="720"/>
        <w:jc w:val="both"/>
        <w:rPr>
          <w:b/>
          <w:bCs/>
          <w:lang w:val="kk-KZ"/>
        </w:rPr>
      </w:pPr>
      <w:r w:rsidRPr="00324575">
        <w:rPr>
          <w:b/>
          <w:bCs/>
          <w:lang w:val="kk-KZ"/>
        </w:rPr>
        <w:t>ЖОБА ҚЫСҚА СИПАТТАМАСЫ</w:t>
      </w:r>
    </w:p>
    <w:p w14:paraId="595E951D" w14:textId="3070114F" w:rsidR="00324575" w:rsidRPr="00324575" w:rsidRDefault="00324575" w:rsidP="00324575">
      <w:pPr>
        <w:pStyle w:val="Default"/>
        <w:ind w:firstLine="720"/>
        <w:jc w:val="both"/>
        <w:rPr>
          <w:lang w:val="kk-KZ"/>
        </w:rPr>
      </w:pPr>
      <w:r w:rsidRPr="00324575">
        <w:rPr>
          <w:lang w:val="kk-KZ"/>
        </w:rPr>
        <w:t>«Өсімдіктерді суарудың автоматты жүйесі» жобасы ылғалдылық пен температура сенсорларының комбинациясын пайдалана отырып, өсімдіктерді суарудың тиімді және тұрақты әдісін әзірлеуге бағытталған. Бұл жоба ауыл шаруашылығы мен бау-бақша шаруашылығындағы жалпы проблеманы шешеді: өсімдіктердің өсуі үшін оңтайлы сумен қамтамасыз ету және гипергидрозға немесе шамадан тыс ылғалға әкелетін шамадан тыс суарудың алдын алу.</w:t>
      </w:r>
    </w:p>
    <w:p w14:paraId="1C8B527A" w14:textId="77777777" w:rsidR="00324575" w:rsidRPr="00324575" w:rsidRDefault="00324575" w:rsidP="00324575">
      <w:pPr>
        <w:pStyle w:val="Default"/>
        <w:ind w:firstLine="720"/>
        <w:jc w:val="both"/>
        <w:rPr>
          <w:lang w:val="kk-KZ"/>
        </w:rPr>
      </w:pPr>
      <w:r w:rsidRPr="00324575">
        <w:rPr>
          <w:lang w:val="kk-KZ"/>
        </w:rPr>
        <w:t>Жүйенің негізгі функционалдығы топырақтың ылғалдылығы мен қоршаған орта жағдайын нақты уақыт режимінде бақылауға негізделген. Құрылғы осы факторларды үздіксіз бағалайды және ылғал белгілі бір зауыт үшін белгіленген шекті мәннен төмен түссе, суды үнемдеу туралы шешім қабылдайды, бұл зауыттың қажеттіліктерін дәл қанағаттандырады. Өсімдіктердің қажеттіліктерін «сезу» мүмкіндігі суарудың дәстүрлі әдістерін экологиялық таза, деректерге негізделген стандарттарға бейімдейтін инновациялық тәсіл болып табылады.</w:t>
      </w:r>
    </w:p>
    <w:p w14:paraId="0519EC91" w14:textId="5654C602" w:rsidR="00324575" w:rsidRPr="00324575" w:rsidRDefault="00324575" w:rsidP="00324575">
      <w:pPr>
        <w:pStyle w:val="Default"/>
        <w:ind w:firstLine="720"/>
        <w:jc w:val="both"/>
        <w:rPr>
          <w:lang w:val="kk-KZ"/>
        </w:rPr>
      </w:pPr>
      <w:r w:rsidRPr="00324575">
        <w:rPr>
          <w:lang w:val="kk-KZ"/>
        </w:rPr>
        <w:t>Жоба су тапшылығының жаһандық проблемасына байланысты өзекті болып табылады, әсіресе құрғақ аймақтарда немесе климаты тұрақсыз аймақтарда. Құрылғы ірі фермерлерден бастап шағын бағбандарға дейін тұрақты ауыл шаруашылығымен немесе бағбандықпен айналысатын кез келген адам үшін практикалық шешім болып табылады. Ауа-райы жағдайлары мен ылғалдылық деңгейіне байланысты суару циклдарын таңдау арқылы бұл жоба судың жоғалуын айтарлықтай азайтады, бұл ресурстарды жауапкершілікпен пайдалану жолындағы маңызды қадам болып табылады.</w:t>
      </w:r>
    </w:p>
    <w:p w14:paraId="4E951A0B" w14:textId="05B788A7" w:rsidR="00324575" w:rsidRPr="00324575" w:rsidRDefault="00324575" w:rsidP="00324575">
      <w:pPr>
        <w:pStyle w:val="Default"/>
        <w:ind w:firstLine="720"/>
        <w:jc w:val="both"/>
        <w:rPr>
          <w:lang w:val="kk-KZ"/>
        </w:rPr>
      </w:pPr>
      <w:r w:rsidRPr="00324575">
        <w:rPr>
          <w:b/>
          <w:bCs/>
          <w:lang w:val="kk-KZ"/>
        </w:rPr>
        <w:t>Инновациялық және жаңалығы:</w:t>
      </w:r>
      <w:r w:rsidRPr="00324575">
        <w:rPr>
          <w:lang w:val="kk-KZ"/>
        </w:rPr>
        <w:t xml:space="preserve"> кесте бойынша немесе қолмен жұмыс істейтін дәстүрлі суару жүйелерінен айырмашылығы, біздің жүйе өсімдіктерді қажет болғанда ғана суару үшін сенсор деректерін пайдаланады. Бұл тәсіл әсіресе жаңашыл, өйткені ол микродеңгейдегі (топырақ ылғалдылығы) және макродеңгейдегі (ауа райы жағдайлары) бір жүйеде дәлдікті біріктіріп, суаруды «ақылды» етеді. Сонымен қатар, жүйенің автоматтандырылуы мен автономиясы тұрғын үй бақтарынан бастап ірі ауылшаруашылық алқаптарына дейін әртүрлі аумақтарда кеңейтуді және пайдалануды жеңілдетеді.</w:t>
      </w:r>
    </w:p>
    <w:p w14:paraId="4914E7A5" w14:textId="77777777" w:rsidR="00324575" w:rsidRPr="00324575" w:rsidRDefault="00324575" w:rsidP="00324575">
      <w:pPr>
        <w:pStyle w:val="Default"/>
        <w:jc w:val="both"/>
        <w:rPr>
          <w:lang w:val="kk-KZ"/>
        </w:rPr>
      </w:pPr>
    </w:p>
    <w:p w14:paraId="42078201" w14:textId="30C3BEC9" w:rsidR="00324575" w:rsidRPr="00324575" w:rsidRDefault="00324575" w:rsidP="00324575">
      <w:pPr>
        <w:pStyle w:val="Default"/>
        <w:ind w:firstLine="720"/>
        <w:jc w:val="both"/>
        <w:rPr>
          <w:b/>
          <w:bCs/>
          <w:lang w:val="kk-KZ"/>
        </w:rPr>
      </w:pPr>
      <w:r w:rsidRPr="00324575">
        <w:rPr>
          <w:b/>
          <w:bCs/>
          <w:lang w:val="kk-KZ"/>
        </w:rPr>
        <w:t>ЖОБАНЫҢ ТЕХНИКАЛЫҚ МӘЛІМЕТТЕРІ</w:t>
      </w:r>
    </w:p>
    <w:p w14:paraId="74FCCCA0" w14:textId="6D0214E1" w:rsidR="00324575" w:rsidRPr="00324575" w:rsidRDefault="00324575" w:rsidP="00324575">
      <w:pPr>
        <w:pStyle w:val="Default"/>
        <w:ind w:firstLine="720"/>
        <w:jc w:val="both"/>
        <w:rPr>
          <w:lang w:val="kk-KZ"/>
        </w:rPr>
      </w:pPr>
      <w:r w:rsidRPr="00324575">
        <w:rPr>
          <w:lang w:val="kk-KZ"/>
        </w:rPr>
        <w:t>«Өсімдіктерді автоматты суару жүйесі» деп аталатын жобамыз ылғалдылық пен температура сенсорларының комбинациясын пайдаланып өсімдіктерді суарудың тиімді және тұрақты әдісін жасауға бағытталған. Бұл жоба ауыл шаруашылығы мен бау-бақша шаруашылығындағы негізгі мәселені қарастырады: өсімдіктердің өсуі үшін оңтайлы су балансын сақтау және «гипергидрозға» немесе шамадан тыс ылғалға әкелетін шамадан тыс суаруды болдырмау. Жүйенің негізгі функционалдығы нақты уақыт режимінде топырақтың ылғалдылығын және қоршаған орта жағдайын бақылау болып табылады. Құрылғы осы факторларды үздіксіз бағалайды және ылғал белгілі бір өсімдік үшін белгіленген шекті мәннен төмен түссе, суару туралы шешім қабылдайды. Бұл суды үнемдеуге және өсімдіктердің қажеттіліктерін дәл қанағаттандыруға мүмкіндік береді. Дәстүрлі суару әдістерін экологиялық таза, деректерге негізделген стандарттарға бейімдейтін инновациялық тәсіл ресурстарды тиімді пайдалануға көмектеседі.</w:t>
      </w:r>
    </w:p>
    <w:p w14:paraId="461856C3" w14:textId="77777777" w:rsidR="00324575" w:rsidRPr="00324575" w:rsidRDefault="00324575" w:rsidP="00324575">
      <w:pPr>
        <w:pStyle w:val="Default"/>
        <w:ind w:firstLine="720"/>
        <w:jc w:val="both"/>
        <w:rPr>
          <w:lang w:val="kk-KZ"/>
        </w:rPr>
      </w:pPr>
      <w:r w:rsidRPr="00324575">
        <w:rPr>
          <w:b/>
          <w:bCs/>
          <w:lang w:val="kk-KZ"/>
        </w:rPr>
        <w:t>Жобаның техникалық мәліметтері:</w:t>
      </w:r>
      <w:r w:rsidRPr="00324575">
        <w:rPr>
          <w:lang w:val="kk-KZ"/>
        </w:rPr>
        <w:t xml:space="preserve"> Өсімдіктерді автоматты суару жүйесі сезімтал механизмге және жылдам әрекет ететін суаруды басқару блогына негізделген.</w:t>
      </w:r>
    </w:p>
    <w:p w14:paraId="2EC53F72" w14:textId="03E7EE02" w:rsidR="00324575" w:rsidRDefault="00324575" w:rsidP="00324575">
      <w:pPr>
        <w:pStyle w:val="Default"/>
        <w:jc w:val="both"/>
        <w:rPr>
          <w:lang w:val="kk-KZ"/>
        </w:rPr>
      </w:pPr>
    </w:p>
    <w:p w14:paraId="73A27659" w14:textId="77777777" w:rsidR="00324575" w:rsidRPr="00324575" w:rsidRDefault="00324575" w:rsidP="00324575">
      <w:pPr>
        <w:pStyle w:val="Default"/>
        <w:jc w:val="both"/>
        <w:rPr>
          <w:lang w:val="kk-KZ"/>
        </w:rPr>
      </w:pPr>
    </w:p>
    <w:p w14:paraId="77B41F93" w14:textId="378A23F2" w:rsidR="00324575" w:rsidRPr="00324575" w:rsidRDefault="00324575" w:rsidP="00324575">
      <w:pPr>
        <w:ind w:firstLine="720"/>
        <w:rPr>
          <w:rFonts w:ascii="Times New Roman" w:hAnsi="Times New Roman" w:cs="Times New Roman"/>
          <w:sz w:val="24"/>
          <w:szCs w:val="24"/>
          <w:lang w:val="kk-KZ"/>
        </w:rPr>
      </w:pPr>
      <w:bookmarkStart w:id="0" w:name="_Hlk209010137"/>
      <w:r w:rsidRPr="00324575">
        <w:rPr>
          <w:rFonts w:ascii="Times New Roman" w:hAnsi="Times New Roman" w:cs="Times New Roman"/>
          <w:b/>
          <w:bCs/>
          <w:sz w:val="24"/>
          <w:szCs w:val="24"/>
          <w:lang w:val="kk-KZ"/>
        </w:rPr>
        <w:t>ЖОБАНЫҢ ӘЛЕУМЕТТІК МАҢЫЗДЫЛЫҒЫ</w:t>
      </w:r>
    </w:p>
    <w:bookmarkEnd w:id="0"/>
    <w:p w14:paraId="3FE038A4" w14:textId="2F4440F5" w:rsidR="00324575" w:rsidRPr="00324575" w:rsidRDefault="00324575" w:rsidP="00324575">
      <w:pPr>
        <w:pStyle w:val="Default"/>
        <w:ind w:firstLine="720"/>
        <w:jc w:val="both"/>
        <w:rPr>
          <w:lang w:val="kk-KZ"/>
        </w:rPr>
      </w:pPr>
      <w:r>
        <w:rPr>
          <w:lang w:val="kk-KZ"/>
        </w:rPr>
        <w:t>Ж</w:t>
      </w:r>
      <w:r w:rsidRPr="00324575">
        <w:rPr>
          <w:lang w:val="kk-KZ"/>
        </w:rPr>
        <w:t xml:space="preserve">обаның, әсіресе, жаһандық су тапшылығы және климаттық өзгерістердің ауыл шаруашылығына әсері жағдайында маңызды әлеуметтік мәні бар. Жүйе суды тұтынуды </w:t>
      </w:r>
      <w:r w:rsidRPr="00324575">
        <w:rPr>
          <w:lang w:val="kk-KZ"/>
        </w:rPr>
        <w:lastRenderedPageBreak/>
        <w:t>азайту арқылы тұрақты ауылшаруашылық тәжірибелерін қолдайды, бұл ауылшаруашылық қызметіне қатты тәуелді қоғамға оң әсер етеді. Суды тиімді пайдалану фермерлерге шығындарды азайтуға және егіннің сенімділігін арттыруға көмектеседі. Бұл жүйе қалалық бағбандар мен суға қол жетімділігі шектеулі үй шаруашылықтары үшін де пайдалы болады, өйткені ол өсімдіктерді сау сақтай отырып, жиі және көп еңбекті қажет ететін суару қажеттілігін азайтады. Жоба жауапты, суды үнемдейтін өмір салтын насихаттайтын үлкенді-кішілі пайдаланушылар үшін қолжетімді шешім болып табылады.</w:t>
      </w:r>
    </w:p>
    <w:p w14:paraId="17E9B05D" w14:textId="77777777" w:rsidR="00324575" w:rsidRPr="00324575" w:rsidRDefault="00324575" w:rsidP="00324575">
      <w:pPr>
        <w:pStyle w:val="Default"/>
        <w:jc w:val="both"/>
        <w:rPr>
          <w:lang w:val="kk-KZ"/>
        </w:rPr>
      </w:pPr>
    </w:p>
    <w:p w14:paraId="158A757B" w14:textId="677967A5" w:rsidR="00324575" w:rsidRPr="00324575" w:rsidRDefault="00324575" w:rsidP="00324575">
      <w:pPr>
        <w:pStyle w:val="Default"/>
        <w:ind w:firstLine="720"/>
        <w:jc w:val="both"/>
        <w:rPr>
          <w:b/>
          <w:bCs/>
          <w:lang w:val="kk-KZ"/>
        </w:rPr>
      </w:pPr>
      <w:r w:rsidRPr="00324575">
        <w:rPr>
          <w:b/>
          <w:bCs/>
          <w:lang w:val="kk-KZ"/>
        </w:rPr>
        <w:t>ЖОБАНЫ ЖҮЗЕГЕ АСЫРУДЫҢ ПАЙДАСЫ</w:t>
      </w:r>
    </w:p>
    <w:p w14:paraId="0C66A5B7" w14:textId="7BC9BE81" w:rsidR="00324575" w:rsidRPr="00324575" w:rsidRDefault="00324575" w:rsidP="00324575">
      <w:pPr>
        <w:pStyle w:val="Default"/>
        <w:jc w:val="both"/>
        <w:rPr>
          <w:lang w:val="kk-KZ"/>
        </w:rPr>
      </w:pPr>
      <w:r w:rsidRPr="00324575">
        <w:rPr>
          <w:lang w:val="kk-KZ"/>
        </w:rPr>
        <w:t>Автоматты суару жүйесінің артықшылықтары келесі аспектілерді қамтиды:</w:t>
      </w:r>
    </w:p>
    <w:p w14:paraId="0F3CDC5B" w14:textId="71E20BC8" w:rsidR="00324575" w:rsidRPr="00324575" w:rsidRDefault="00324575" w:rsidP="00324575">
      <w:pPr>
        <w:pStyle w:val="Default"/>
        <w:numPr>
          <w:ilvl w:val="0"/>
          <w:numId w:val="8"/>
        </w:numPr>
        <w:ind w:left="0" w:firstLine="426"/>
        <w:jc w:val="both"/>
        <w:rPr>
          <w:lang w:val="kk-KZ"/>
        </w:rPr>
      </w:pPr>
      <w:r w:rsidRPr="00324575">
        <w:rPr>
          <w:lang w:val="kk-KZ"/>
        </w:rPr>
        <w:t>Суды тұтынуды азайту: жүйе өсімдіктерді қажет болғанда ғана суаруды қамтамасыз етеді, су шығынын айтарлықтай азайтады және оны экологиялық таза шешімге айналдырады.</w:t>
      </w:r>
    </w:p>
    <w:p w14:paraId="685494CA" w14:textId="07EAEB6D" w:rsidR="00324575" w:rsidRPr="00324575" w:rsidRDefault="00324575" w:rsidP="00324575">
      <w:pPr>
        <w:pStyle w:val="Default"/>
        <w:numPr>
          <w:ilvl w:val="0"/>
          <w:numId w:val="8"/>
        </w:numPr>
        <w:ind w:left="0" w:firstLine="426"/>
        <w:jc w:val="both"/>
        <w:rPr>
          <w:lang w:val="kk-KZ"/>
        </w:rPr>
      </w:pPr>
      <w:r w:rsidRPr="00324575">
        <w:rPr>
          <w:lang w:val="kk-KZ"/>
        </w:rPr>
        <w:t>Еңбек тиімділігі: автоматтандыру фермерлер мен бағбандарға қол еңбегінің қажеттілігін азайта отырып, басқа міндеттерге назар аударуға мүмкіндік береді.</w:t>
      </w:r>
    </w:p>
    <w:p w14:paraId="2B10D055" w14:textId="5A565A23" w:rsidR="00324575" w:rsidRPr="00324575" w:rsidRDefault="00324575" w:rsidP="00324575">
      <w:pPr>
        <w:pStyle w:val="Default"/>
        <w:numPr>
          <w:ilvl w:val="0"/>
          <w:numId w:val="8"/>
        </w:numPr>
        <w:ind w:left="0" w:firstLine="426"/>
        <w:jc w:val="both"/>
        <w:rPr>
          <w:lang w:val="kk-KZ"/>
        </w:rPr>
      </w:pPr>
      <w:r w:rsidRPr="00324575">
        <w:rPr>
          <w:lang w:val="kk-KZ"/>
        </w:rPr>
        <w:t>Өсімдіктердің оңтайлы өсуі: уақтылы және жеткілікті суару өсімдіктердің әл-ауқатына ықпал етеді, кірістілік пен бақшалардың жалпы денсаулығын арттырады.</w:t>
      </w:r>
    </w:p>
    <w:p w14:paraId="28C61AAA" w14:textId="344C27C4" w:rsidR="00324575" w:rsidRPr="00324575" w:rsidRDefault="00324575" w:rsidP="00324575">
      <w:pPr>
        <w:pStyle w:val="Default"/>
        <w:numPr>
          <w:ilvl w:val="0"/>
          <w:numId w:val="8"/>
        </w:numPr>
        <w:ind w:left="0" w:firstLine="426"/>
        <w:jc w:val="both"/>
        <w:rPr>
          <w:lang w:val="kk-KZ"/>
        </w:rPr>
      </w:pPr>
      <w:r w:rsidRPr="00324575">
        <w:rPr>
          <w:lang w:val="kk-KZ"/>
        </w:rPr>
        <w:t>Шығындарды үнемдеу: су мен еңбек шығындарын азайту жалпы шығындарды, әсіресе коммерциялық ауыл шаруашылығында азайтуға мүмкіндік береді.</w:t>
      </w:r>
    </w:p>
    <w:p w14:paraId="52F9BC3B" w14:textId="77777777" w:rsidR="00324575" w:rsidRPr="00324575" w:rsidRDefault="00324575" w:rsidP="00324575">
      <w:pPr>
        <w:pStyle w:val="Default"/>
        <w:numPr>
          <w:ilvl w:val="0"/>
          <w:numId w:val="8"/>
        </w:numPr>
        <w:ind w:left="0" w:firstLine="426"/>
        <w:jc w:val="both"/>
        <w:rPr>
          <w:lang w:val="kk-KZ"/>
        </w:rPr>
      </w:pPr>
      <w:r w:rsidRPr="00324575">
        <w:rPr>
          <w:lang w:val="kk-KZ"/>
        </w:rPr>
        <w:t>Бұл экологиялық, экономикалық және тиімділік артықшылықтарының үйлесімі жүйені әртүрлі пайдаланушылар үшін құнды құралға айналдырады.</w:t>
      </w:r>
    </w:p>
    <w:p w14:paraId="51B7006B" w14:textId="77777777" w:rsidR="00324575" w:rsidRPr="00324575" w:rsidRDefault="00324575" w:rsidP="00324575">
      <w:pPr>
        <w:pStyle w:val="Default"/>
        <w:jc w:val="both"/>
        <w:rPr>
          <w:lang w:val="kk-KZ"/>
        </w:rPr>
      </w:pPr>
    </w:p>
    <w:p w14:paraId="7497F2AB" w14:textId="77777777" w:rsidR="00324575" w:rsidRPr="00324575" w:rsidRDefault="00324575" w:rsidP="00324575">
      <w:pPr>
        <w:pStyle w:val="Default"/>
        <w:ind w:firstLine="720"/>
        <w:jc w:val="both"/>
        <w:rPr>
          <w:b/>
          <w:bCs/>
          <w:lang w:val="kk-KZ"/>
        </w:rPr>
      </w:pPr>
      <w:r w:rsidRPr="00324575">
        <w:rPr>
          <w:b/>
          <w:bCs/>
          <w:lang w:val="kk-KZ"/>
        </w:rPr>
        <w:t>САПА КӨРСЕТКІШТЕРІ</w:t>
      </w:r>
    </w:p>
    <w:p w14:paraId="0445763F" w14:textId="77777777" w:rsidR="00324575" w:rsidRPr="00324575" w:rsidRDefault="00324575" w:rsidP="00324575">
      <w:pPr>
        <w:pStyle w:val="Default"/>
        <w:jc w:val="both"/>
        <w:rPr>
          <w:lang w:val="kk-KZ"/>
        </w:rPr>
      </w:pPr>
      <w:r w:rsidRPr="00324575">
        <w:rPr>
          <w:lang w:val="kk-KZ"/>
        </w:rPr>
        <w:t>Сандық мақсаттар: дәстүрлі суару әдістерімен салыстырғанда суды тұтынуды кемінде 30%-ға азайту. Тәжірибелік сынақта пайдаланушының қанағаттану деңгейі 5-тен 4,5 болатын 90% топырақ ылғалдылығының дәлдігіне қол жеткізіңіз.</w:t>
      </w:r>
    </w:p>
    <w:p w14:paraId="22B1693D" w14:textId="77D6068E" w:rsidR="00324575" w:rsidRPr="00324575" w:rsidRDefault="00324575" w:rsidP="00324575">
      <w:pPr>
        <w:pStyle w:val="Default"/>
        <w:jc w:val="both"/>
        <w:rPr>
          <w:lang w:val="kk-KZ"/>
        </w:rPr>
      </w:pPr>
      <w:r w:rsidRPr="00324575">
        <w:rPr>
          <w:lang w:val="kk-KZ"/>
        </w:rPr>
        <w:t>Сапа мақсаттары: Ауа-райының әртүрлі жағдайларына қарамастан сыртқы жүйе құрамдастарының кемінде екі жыл сенімді болуын қамтамасыз ету.</w:t>
      </w:r>
    </w:p>
    <w:p w14:paraId="3F61644B" w14:textId="77777777" w:rsidR="00324575" w:rsidRPr="00324575" w:rsidRDefault="00324575" w:rsidP="00324575">
      <w:pPr>
        <w:pStyle w:val="Default"/>
        <w:jc w:val="both"/>
        <w:rPr>
          <w:lang w:val="kk-KZ"/>
        </w:rPr>
      </w:pPr>
    </w:p>
    <w:p w14:paraId="49B47D20" w14:textId="77777777" w:rsidR="00324575" w:rsidRPr="00324575" w:rsidRDefault="00324575" w:rsidP="00324575">
      <w:pPr>
        <w:pStyle w:val="Default"/>
        <w:jc w:val="both"/>
        <w:rPr>
          <w:lang w:val="kk-KZ"/>
        </w:rPr>
      </w:pPr>
    </w:p>
    <w:p w14:paraId="70BCE022" w14:textId="77777777" w:rsidR="00324575" w:rsidRPr="00324575" w:rsidRDefault="00324575" w:rsidP="00324575">
      <w:pPr>
        <w:pStyle w:val="Default"/>
        <w:jc w:val="both"/>
        <w:rPr>
          <w:lang w:val="kk-KZ"/>
        </w:rPr>
      </w:pPr>
    </w:p>
    <w:p w14:paraId="3410A6DB" w14:textId="77777777" w:rsidR="00324575" w:rsidRPr="00324575" w:rsidRDefault="00324575" w:rsidP="00324575">
      <w:pPr>
        <w:pStyle w:val="Default"/>
        <w:jc w:val="both"/>
        <w:rPr>
          <w:lang w:val="kk-KZ"/>
        </w:rPr>
      </w:pPr>
    </w:p>
    <w:p w14:paraId="474B3483" w14:textId="77777777" w:rsidR="00324575" w:rsidRPr="00324575" w:rsidRDefault="00324575" w:rsidP="00324575">
      <w:pPr>
        <w:pStyle w:val="Default"/>
        <w:jc w:val="both"/>
        <w:rPr>
          <w:lang w:val="kk-KZ"/>
        </w:rPr>
      </w:pPr>
    </w:p>
    <w:p w14:paraId="136812F7" w14:textId="77777777" w:rsidR="00324575" w:rsidRPr="00324575" w:rsidRDefault="00324575" w:rsidP="00324575">
      <w:pPr>
        <w:pStyle w:val="Default"/>
        <w:jc w:val="both"/>
        <w:rPr>
          <w:lang w:val="kk-KZ"/>
        </w:rPr>
      </w:pPr>
    </w:p>
    <w:p w14:paraId="5CDB6519" w14:textId="77777777" w:rsidR="00324575" w:rsidRDefault="00324575" w:rsidP="00324575">
      <w:pPr>
        <w:pStyle w:val="Default"/>
        <w:jc w:val="center"/>
      </w:pPr>
    </w:p>
    <w:p w14:paraId="253E6187" w14:textId="0B0E8CD4" w:rsidR="00324575" w:rsidRDefault="00324575" w:rsidP="00324575">
      <w:pPr>
        <w:pStyle w:val="Default"/>
        <w:jc w:val="center"/>
      </w:pPr>
    </w:p>
    <w:p w14:paraId="483D6234" w14:textId="75ED3FC7" w:rsidR="00324575" w:rsidRDefault="00324575" w:rsidP="00324575">
      <w:pPr>
        <w:pStyle w:val="Default"/>
        <w:jc w:val="center"/>
      </w:pPr>
    </w:p>
    <w:p w14:paraId="29B49BCC" w14:textId="10C9A72C" w:rsidR="00324575" w:rsidRDefault="00324575" w:rsidP="00324575">
      <w:pPr>
        <w:pStyle w:val="Default"/>
        <w:jc w:val="center"/>
      </w:pPr>
    </w:p>
    <w:p w14:paraId="231EF018" w14:textId="74ED8987" w:rsidR="00324575" w:rsidRDefault="00324575" w:rsidP="00324575">
      <w:pPr>
        <w:pStyle w:val="Default"/>
        <w:jc w:val="center"/>
      </w:pPr>
    </w:p>
    <w:p w14:paraId="57C204D1" w14:textId="493F9AAB" w:rsidR="00324575" w:rsidRDefault="00324575" w:rsidP="00324575">
      <w:pPr>
        <w:pStyle w:val="Default"/>
        <w:jc w:val="center"/>
      </w:pPr>
    </w:p>
    <w:p w14:paraId="281D7CAC" w14:textId="0E449134" w:rsidR="00324575" w:rsidRDefault="00324575" w:rsidP="00324575">
      <w:pPr>
        <w:pStyle w:val="Default"/>
        <w:jc w:val="center"/>
      </w:pPr>
    </w:p>
    <w:p w14:paraId="77832CA3" w14:textId="77777777" w:rsidR="00324575" w:rsidRDefault="00324575" w:rsidP="00324575">
      <w:pPr>
        <w:pStyle w:val="Default"/>
        <w:jc w:val="center"/>
      </w:pPr>
    </w:p>
    <w:p w14:paraId="05C2CAD1" w14:textId="16E4EA78" w:rsidR="00324575" w:rsidRDefault="00324575" w:rsidP="00324575">
      <w:pPr>
        <w:pStyle w:val="Default"/>
        <w:jc w:val="center"/>
      </w:pPr>
    </w:p>
    <w:p w14:paraId="6703C812" w14:textId="171F4983" w:rsidR="000C37CB" w:rsidRDefault="000C37CB" w:rsidP="00324575">
      <w:pPr>
        <w:pStyle w:val="Default"/>
        <w:jc w:val="center"/>
      </w:pPr>
    </w:p>
    <w:p w14:paraId="2653DA71" w14:textId="77777777" w:rsidR="000C37CB" w:rsidRDefault="000C37CB" w:rsidP="00324575">
      <w:pPr>
        <w:pStyle w:val="Default"/>
        <w:jc w:val="center"/>
      </w:pPr>
    </w:p>
    <w:p w14:paraId="3E0F09C2" w14:textId="68C67436" w:rsidR="00324575" w:rsidRDefault="00324575" w:rsidP="00324575">
      <w:pPr>
        <w:pStyle w:val="Default"/>
      </w:pPr>
    </w:p>
    <w:p w14:paraId="20653AEC" w14:textId="77777777" w:rsidR="00324575" w:rsidRDefault="00324575" w:rsidP="00324575">
      <w:pPr>
        <w:pStyle w:val="Default"/>
      </w:pPr>
    </w:p>
    <w:p w14:paraId="29E226C8" w14:textId="77777777" w:rsidR="00324575" w:rsidRDefault="00324575" w:rsidP="00324575">
      <w:pPr>
        <w:pStyle w:val="Default"/>
        <w:jc w:val="center"/>
      </w:pPr>
    </w:p>
    <w:p w14:paraId="07723A12" w14:textId="77777777" w:rsidR="00324575" w:rsidRDefault="00324575" w:rsidP="00324575">
      <w:pPr>
        <w:pStyle w:val="Default"/>
        <w:jc w:val="center"/>
      </w:pPr>
    </w:p>
    <w:p w14:paraId="2D75F5AD" w14:textId="77777777" w:rsidR="00324575" w:rsidRDefault="00324575" w:rsidP="00324575">
      <w:pPr>
        <w:pStyle w:val="Default"/>
        <w:jc w:val="center"/>
      </w:pPr>
    </w:p>
    <w:p w14:paraId="64EDFE5E" w14:textId="77777777" w:rsidR="007B5369" w:rsidRDefault="007B5369" w:rsidP="001A4EA9">
      <w:pPr>
        <w:pStyle w:val="Default"/>
        <w:jc w:val="center"/>
      </w:pPr>
    </w:p>
    <w:p w14:paraId="68E65BEF" w14:textId="77777777" w:rsidR="007B5369" w:rsidRDefault="007B5369" w:rsidP="001A4EA9">
      <w:pPr>
        <w:pStyle w:val="Default"/>
        <w:jc w:val="center"/>
      </w:pPr>
    </w:p>
    <w:p w14:paraId="16A632EB" w14:textId="1944365D" w:rsidR="001A4EA9" w:rsidRPr="00881F77" w:rsidRDefault="00324575" w:rsidP="001A4EA9">
      <w:pPr>
        <w:pStyle w:val="Default"/>
        <w:jc w:val="center"/>
        <w:rPr>
          <w:b/>
          <w:bCs/>
          <w:lang w:val="ru-RU"/>
        </w:rPr>
      </w:pPr>
      <w:r w:rsidRPr="00881F77">
        <w:lastRenderedPageBreak/>
        <w:t>Название команды</w:t>
      </w:r>
      <w:r w:rsidR="001A4EA9" w:rsidRPr="00881F77">
        <w:rPr>
          <w:b/>
          <w:bCs/>
        </w:rPr>
        <w:t xml:space="preserve"> </w:t>
      </w:r>
      <w:r w:rsidR="001A4EA9" w:rsidRPr="00881F77">
        <w:rPr>
          <w:b/>
          <w:bCs/>
          <w:lang w:val="ru-RU"/>
        </w:rPr>
        <w:t>«</w:t>
      </w:r>
      <w:r w:rsidR="001A4EA9" w:rsidRPr="00881F77">
        <w:rPr>
          <w:b/>
          <w:bCs/>
        </w:rPr>
        <w:t>OTTEGI</w:t>
      </w:r>
      <w:r w:rsidR="001A4EA9" w:rsidRPr="00881F77">
        <w:rPr>
          <w:b/>
          <w:bCs/>
          <w:lang w:val="ru-RU"/>
        </w:rPr>
        <w:t>»</w:t>
      </w:r>
    </w:p>
    <w:p w14:paraId="1479D343" w14:textId="77777777" w:rsidR="001A4EA9" w:rsidRPr="00881F77" w:rsidRDefault="001A4EA9" w:rsidP="001A4EA9">
      <w:pPr>
        <w:pStyle w:val="Default"/>
        <w:jc w:val="both"/>
      </w:pPr>
    </w:p>
    <w:p w14:paraId="635F277E" w14:textId="009BBF44" w:rsidR="001A4EA9" w:rsidRPr="00881F77" w:rsidRDefault="001A4EA9" w:rsidP="001A4EA9">
      <w:pPr>
        <w:pStyle w:val="Default"/>
        <w:jc w:val="both"/>
      </w:pPr>
      <w:r w:rsidRPr="00881F77">
        <w:rPr>
          <w:b/>
          <w:bCs/>
        </w:rPr>
        <w:t xml:space="preserve">КРАТКОЕ ОПИСАНИЕ ПРОЕКТА </w:t>
      </w:r>
    </w:p>
    <w:p w14:paraId="547AEE2E" w14:textId="27CEF7CD" w:rsidR="001A4EA9" w:rsidRPr="00881F77" w:rsidRDefault="001A4EA9" w:rsidP="001A4EA9">
      <w:pPr>
        <w:pStyle w:val="Default"/>
        <w:ind w:firstLine="720"/>
        <w:jc w:val="both"/>
      </w:pPr>
      <w:r w:rsidRPr="00881F77">
        <w:t>Проект</w:t>
      </w:r>
      <w:r w:rsidRPr="00881F77">
        <w:rPr>
          <w:lang w:val="kk-KZ"/>
        </w:rPr>
        <w:t xml:space="preserve"> </w:t>
      </w:r>
      <w:r w:rsidRPr="00881F77">
        <w:t xml:space="preserve">«Система автоматического полива растений» направлен на разработку эффективного и устойчивого способа полива растений с использованием комбинации датчиков влажности и температуры. Этот проект решает общую проблему в сельском и садоводческом хозяйстве: поддержание оптимального уровня водоснабжения для роста растений и, в то же время, предотвращение избыточного полива, который может привести к гипергидрозу или чрезмерной влажности. </w:t>
      </w:r>
    </w:p>
    <w:p w14:paraId="0B10451D" w14:textId="77777777" w:rsidR="001A4EA9" w:rsidRPr="00881F77" w:rsidRDefault="001A4EA9" w:rsidP="001A4EA9">
      <w:pPr>
        <w:pStyle w:val="Default"/>
        <w:ind w:firstLine="720"/>
        <w:jc w:val="both"/>
      </w:pPr>
      <w:r w:rsidRPr="00881F77">
        <w:t xml:space="preserve">Основная функциональность системы основана на мониторинге влажности почвы и окружающих условий в реальном времени. Устройство постоянно оценивает эти факторы и принимает решение о поливе, если влажность опускается ниже установленного порога для конкретного растения, что позволяет экономить воду при точном удовлетворении потребностей растения. Способность «чувствовать» потребности растений является инновационным подходом, адаптирующим традиционные методы полива к экологически чистым стандартам, основанным на данных. </w:t>
      </w:r>
    </w:p>
    <w:p w14:paraId="0A381A51" w14:textId="77777777" w:rsidR="001A4EA9" w:rsidRPr="00881F77" w:rsidRDefault="001A4EA9" w:rsidP="001A4EA9">
      <w:pPr>
        <w:pStyle w:val="Default"/>
        <w:ind w:firstLine="720"/>
        <w:jc w:val="both"/>
      </w:pPr>
      <w:r w:rsidRPr="00881F77">
        <w:rPr>
          <w:b/>
          <w:bCs/>
        </w:rPr>
        <w:t>Актуальность проекта</w:t>
      </w:r>
      <w:r w:rsidRPr="00881F77">
        <w:t xml:space="preserve"> обусловлена глобальной проблемой нехватки воды, особенно в засушливых регионах или областях с нестабильным климатом. Устройство представляет собой практическое решение для всех, кто занимается устойчивым земледелием или садоводством — от крупных фермеров до владельцев небольших садов. Выбирая циклы полива в зависимости от погодных условий и уровня влажности, этот проект способен значительно сократить потери воды, что является важным шагом на пути к ответственному использованию ресурсов. </w:t>
      </w:r>
    </w:p>
    <w:p w14:paraId="2556526B" w14:textId="4A053AA7" w:rsidR="001A4EA9" w:rsidRPr="00881F77" w:rsidRDefault="001A4EA9" w:rsidP="001A4EA9">
      <w:pPr>
        <w:pStyle w:val="Default"/>
        <w:ind w:firstLine="720"/>
        <w:jc w:val="both"/>
      </w:pPr>
      <w:r w:rsidRPr="00881F77">
        <w:rPr>
          <w:b/>
          <w:bCs/>
        </w:rPr>
        <w:t>Инновационность и новизна:</w:t>
      </w:r>
      <w:r w:rsidRPr="00881F77">
        <w:t xml:space="preserve"> в отличие от традиционных систем полива, работающих по расписанию или вручную, наша система использует данные с датчиков, чтобы поливать растения только по мере необходимости. Этот подход особенно новаторский, поскольку объединяет точность на микроуровне (влажность почвы) и макроуровне (погодные условия) в одной системе, делая полив «умным». Кроме того, автоматизация и автономность системы облегчают её масштабирование и использование в различных сферах, от жилых садов до крупных сельскохозяйственных угодий. </w:t>
      </w:r>
    </w:p>
    <w:p w14:paraId="45A807F0" w14:textId="77777777" w:rsidR="001A4EA9" w:rsidRPr="00881F77" w:rsidRDefault="001A4EA9" w:rsidP="001A4EA9">
      <w:pPr>
        <w:pStyle w:val="Default"/>
        <w:ind w:firstLine="720"/>
        <w:jc w:val="both"/>
      </w:pPr>
    </w:p>
    <w:p w14:paraId="76ADDD5B" w14:textId="61AF51B3" w:rsidR="001A4EA9" w:rsidRPr="00881F77" w:rsidRDefault="001A4EA9" w:rsidP="001A4EA9">
      <w:pPr>
        <w:pStyle w:val="Default"/>
        <w:jc w:val="both"/>
      </w:pPr>
      <w:r w:rsidRPr="00881F77">
        <w:rPr>
          <w:b/>
          <w:bCs/>
        </w:rPr>
        <w:t xml:space="preserve">ТЕХНИЧЕСКИЕ ДЕТАЛИ ПРОЕКТА </w:t>
      </w:r>
    </w:p>
    <w:p w14:paraId="0711E9DE" w14:textId="77777777" w:rsidR="001A4EA9" w:rsidRPr="00881F77" w:rsidRDefault="001A4EA9" w:rsidP="001A4EA9">
      <w:pPr>
        <w:pStyle w:val="Default"/>
        <w:ind w:firstLine="720"/>
        <w:jc w:val="both"/>
      </w:pPr>
      <w:r w:rsidRPr="00881F77">
        <w:t xml:space="preserve">Наш проект под названием «Система автоматического полива растений» направлен на создание эффективного и устойчивого метода полива растений с использованием комбинации датчиков влажности и температуры. Этот проект решает ключевую проблему в сельском хозяйстве и садоводстве: поддержание оптимального водного баланса для роста растений и предотвращение избыточного полива, который может привести к «гипергидрозу» или чрезмерной влажности. Основная функциональность системы заключается в мониторинге влажности почвы и окружающих условий в реальном времени. Устройство постоянно оценивает эти факторы и принимает решение о поливе, если влажность опускается ниже установленного порога для конкретного растения. Это позволяет экономить воду и точно удовлетворять потребности растений. Инновационный подход, адаптирующий традиционные методы полива к экологически чистым стандартам на основе данных, помогает эффективно использовать ресурсы. </w:t>
      </w:r>
    </w:p>
    <w:p w14:paraId="55459C39" w14:textId="5A4551E9" w:rsidR="001A4EA9" w:rsidRPr="00881F77" w:rsidRDefault="001A4EA9" w:rsidP="001A4EA9">
      <w:pPr>
        <w:pStyle w:val="Default"/>
        <w:pageBreakBefore/>
        <w:jc w:val="both"/>
      </w:pPr>
      <w:r w:rsidRPr="00881F77">
        <w:rPr>
          <w:b/>
          <w:bCs/>
        </w:rPr>
        <w:lastRenderedPageBreak/>
        <w:t>Технические детали проекта:</w:t>
      </w:r>
      <w:r w:rsidRPr="00881F77">
        <w:rPr>
          <w:lang w:val="kk-KZ"/>
        </w:rPr>
        <w:t xml:space="preserve"> </w:t>
      </w:r>
      <w:r w:rsidRPr="00881F77">
        <w:t xml:space="preserve">Система автоматического полива растений построена на основе чувствительного механизма и быстродействующего блока управления поливом. </w:t>
      </w:r>
    </w:p>
    <w:p w14:paraId="10522222" w14:textId="77777777" w:rsidR="001A4EA9" w:rsidRPr="00881F77" w:rsidRDefault="001A4EA9" w:rsidP="001A4EA9">
      <w:pPr>
        <w:pStyle w:val="Default"/>
        <w:jc w:val="both"/>
      </w:pPr>
    </w:p>
    <w:p w14:paraId="1EC2C16F" w14:textId="1DDE3272" w:rsidR="001A4EA9" w:rsidRPr="00881F77" w:rsidRDefault="001A4EA9" w:rsidP="001A4EA9">
      <w:pPr>
        <w:pStyle w:val="Default"/>
        <w:jc w:val="both"/>
      </w:pPr>
      <w:r w:rsidRPr="00881F77">
        <w:rPr>
          <w:b/>
          <w:bCs/>
        </w:rPr>
        <w:t xml:space="preserve">СОЦИАЛЬНАЯ ЗНАЧИМОСТЬ ПРОЕКТА </w:t>
      </w:r>
    </w:p>
    <w:p w14:paraId="30838ADA" w14:textId="39F4345D" w:rsidR="001A4EA9" w:rsidRPr="00881F77" w:rsidRDefault="001A4EA9" w:rsidP="001A4EA9">
      <w:pPr>
        <w:pStyle w:val="Default"/>
        <w:ind w:firstLine="720"/>
        <w:jc w:val="both"/>
      </w:pPr>
      <w:r w:rsidRPr="00881F77">
        <w:t xml:space="preserve">Наш проект обладает значительной социальной значимостью, особенно в условиях глобального дефицита воды и влияния изменений климата на сельское хозяйство. Система поддерживает устойчивые методы ведения сельского хозяйства за счёт сокращения потребления воды, что положительно сказывается на сообществе, в значительной степени зависящем от сельскохозяйственной деятельности. Эффективное использование воды помогает фермерам снизить расходы и повысить надёжность урожая. Также эта система будет полезна городским садоводам и домохозяйствам, где доступ к воде ограничен, так как она сокращает потребность в частом и трудоёмком поливе, сохраняя при этом растения здоровыми. Проект представляет собой доступное для крупных и мелких пользователей решение, способствующее ответственному, водосберегающему образу жизни. </w:t>
      </w:r>
    </w:p>
    <w:p w14:paraId="6889AE99" w14:textId="77777777" w:rsidR="001A4EA9" w:rsidRPr="00881F77" w:rsidRDefault="001A4EA9" w:rsidP="001A4EA9">
      <w:pPr>
        <w:pStyle w:val="Default"/>
        <w:jc w:val="both"/>
      </w:pPr>
    </w:p>
    <w:p w14:paraId="6708CFBB" w14:textId="704200E6" w:rsidR="001A4EA9" w:rsidRPr="00881F77" w:rsidRDefault="001A4EA9" w:rsidP="001A4EA9">
      <w:pPr>
        <w:pStyle w:val="Default"/>
        <w:jc w:val="both"/>
      </w:pPr>
      <w:r w:rsidRPr="00881F77">
        <w:rPr>
          <w:b/>
          <w:bCs/>
        </w:rPr>
        <w:t xml:space="preserve">ПОЛЬЗА ОТ ВНЕДРЕНИЯ ПРОЕКТА </w:t>
      </w:r>
    </w:p>
    <w:p w14:paraId="581632B1" w14:textId="77777777" w:rsidR="001A4EA9" w:rsidRPr="00881F77" w:rsidRDefault="001A4EA9" w:rsidP="001A4EA9">
      <w:pPr>
        <w:pStyle w:val="Default"/>
        <w:ind w:firstLine="720"/>
        <w:jc w:val="both"/>
      </w:pPr>
      <w:r w:rsidRPr="00881F77">
        <w:t xml:space="preserve">Преимущества автоматической системы полива включают следующие аспекты: </w:t>
      </w:r>
    </w:p>
    <w:p w14:paraId="66A39082" w14:textId="77777777" w:rsidR="001A4EA9" w:rsidRPr="00881F77" w:rsidRDefault="001A4EA9" w:rsidP="001A4EA9">
      <w:pPr>
        <w:pStyle w:val="Default"/>
        <w:jc w:val="both"/>
      </w:pPr>
      <w:r w:rsidRPr="00881F77">
        <w:t xml:space="preserve">Сокращение потребления воды: система обеспечивает полив растений только по мере необходимости, значительно снижая расход воды и делая её экологичным решением. </w:t>
      </w:r>
    </w:p>
    <w:p w14:paraId="2BEBADC2" w14:textId="77777777" w:rsidR="001A4EA9" w:rsidRPr="00881F77" w:rsidRDefault="001A4EA9" w:rsidP="001A4EA9">
      <w:pPr>
        <w:pStyle w:val="Default"/>
        <w:jc w:val="both"/>
      </w:pPr>
      <w:r w:rsidRPr="00881F77">
        <w:t xml:space="preserve">Эффективность труда: автоматизация позволяет фермерам и садоводам сосредоточиться на других задачах, снижая потребность в ручном труде. </w:t>
      </w:r>
    </w:p>
    <w:p w14:paraId="0B75BFD9" w14:textId="77777777" w:rsidR="001A4EA9" w:rsidRPr="00881F77" w:rsidRDefault="001A4EA9" w:rsidP="001A4EA9">
      <w:pPr>
        <w:pStyle w:val="Default"/>
        <w:jc w:val="both"/>
      </w:pPr>
      <w:r w:rsidRPr="00881F77">
        <w:t xml:space="preserve">Оптимальный рост растений: своевременный и достаточный полив способствует благополучию растений, повышает урожайность и общее состояние садов. </w:t>
      </w:r>
    </w:p>
    <w:p w14:paraId="3F4DAF8A" w14:textId="77777777" w:rsidR="001A4EA9" w:rsidRPr="00881F77" w:rsidRDefault="001A4EA9" w:rsidP="001A4EA9">
      <w:pPr>
        <w:pStyle w:val="Default"/>
        <w:jc w:val="both"/>
      </w:pPr>
      <w:r w:rsidRPr="00881F77">
        <w:t xml:space="preserve">Экономия средств: снижение расходов на воду и труд позволяет сократить общие затраты, особенно в коммерческом сельском хозяйстве. </w:t>
      </w:r>
    </w:p>
    <w:p w14:paraId="22541475" w14:textId="77777777" w:rsidR="001A4EA9" w:rsidRPr="00881F77" w:rsidRDefault="001A4EA9" w:rsidP="001A4EA9">
      <w:pPr>
        <w:pStyle w:val="Default"/>
        <w:jc w:val="both"/>
      </w:pPr>
      <w:r w:rsidRPr="00881F77">
        <w:t xml:space="preserve">Эта комбинация экологических, экономических и эффективных преимуществ делает систему ценным инструментом для различных пользователей. </w:t>
      </w:r>
    </w:p>
    <w:p w14:paraId="37C15E1F" w14:textId="77777777" w:rsidR="001A4EA9" w:rsidRPr="00881F77" w:rsidRDefault="001A4EA9" w:rsidP="001A4EA9">
      <w:pPr>
        <w:autoSpaceDE w:val="0"/>
        <w:autoSpaceDN w:val="0"/>
        <w:adjustRightInd w:val="0"/>
        <w:spacing w:after="0" w:line="240" w:lineRule="auto"/>
        <w:rPr>
          <w:rFonts w:ascii="Times New Roman" w:hAnsi="Times New Roman" w:cs="Times New Roman"/>
          <w:color w:val="000000"/>
          <w:sz w:val="24"/>
          <w:szCs w:val="24"/>
        </w:rPr>
      </w:pPr>
    </w:p>
    <w:p w14:paraId="104497EB" w14:textId="0DB6EE63" w:rsidR="001A4EA9" w:rsidRPr="00881F77" w:rsidRDefault="001A4EA9" w:rsidP="001A4EA9">
      <w:pPr>
        <w:autoSpaceDE w:val="0"/>
        <w:autoSpaceDN w:val="0"/>
        <w:adjustRightInd w:val="0"/>
        <w:spacing w:after="0" w:line="240" w:lineRule="auto"/>
        <w:rPr>
          <w:rFonts w:ascii="Times New Roman" w:hAnsi="Times New Roman" w:cs="Times New Roman"/>
          <w:color w:val="000000"/>
          <w:sz w:val="24"/>
          <w:szCs w:val="24"/>
        </w:rPr>
      </w:pPr>
      <w:r w:rsidRPr="00881F77">
        <w:rPr>
          <w:rFonts w:ascii="Times New Roman" w:hAnsi="Times New Roman" w:cs="Times New Roman"/>
          <w:b/>
          <w:bCs/>
          <w:color w:val="000000"/>
          <w:sz w:val="24"/>
          <w:szCs w:val="24"/>
        </w:rPr>
        <w:t xml:space="preserve">КАЧЕСТВЕННЫЕ ПОКАЗАТЕЛИ </w:t>
      </w:r>
    </w:p>
    <w:p w14:paraId="3284BEE1" w14:textId="77777777" w:rsidR="001A4EA9" w:rsidRPr="00881F77" w:rsidRDefault="001A4EA9" w:rsidP="001A4EA9">
      <w:pPr>
        <w:autoSpaceDE w:val="0"/>
        <w:autoSpaceDN w:val="0"/>
        <w:adjustRightInd w:val="0"/>
        <w:spacing w:after="0" w:line="240" w:lineRule="auto"/>
        <w:ind w:firstLine="720"/>
        <w:rPr>
          <w:rFonts w:ascii="Times New Roman" w:hAnsi="Times New Roman" w:cs="Times New Roman"/>
          <w:color w:val="000000"/>
          <w:sz w:val="24"/>
          <w:szCs w:val="24"/>
        </w:rPr>
      </w:pPr>
      <w:r w:rsidRPr="00881F77">
        <w:rPr>
          <w:rFonts w:ascii="Times New Roman" w:hAnsi="Times New Roman" w:cs="Times New Roman"/>
          <w:color w:val="000000"/>
          <w:sz w:val="24"/>
          <w:szCs w:val="24"/>
        </w:rPr>
        <w:t xml:space="preserve">Количественные цели: снижение потребления воды минимум на 30% по сравнению с традиционными методами полива. Обеспечение точности показателей влажности почвы на уровне 90%, при этом уровень удовлетворённости пользователей в ходе пилотных испытаний составляет 4,5 из 5. </w:t>
      </w:r>
    </w:p>
    <w:p w14:paraId="53BEA63B" w14:textId="299B9388" w:rsidR="001A4EA9" w:rsidRPr="00881F77" w:rsidRDefault="001A4EA9" w:rsidP="001A4EA9">
      <w:pPr>
        <w:jc w:val="both"/>
        <w:rPr>
          <w:rFonts w:ascii="Times New Roman" w:hAnsi="Times New Roman" w:cs="Times New Roman"/>
          <w:sz w:val="24"/>
          <w:szCs w:val="24"/>
        </w:rPr>
      </w:pPr>
      <w:r w:rsidRPr="00881F77">
        <w:rPr>
          <w:rFonts w:ascii="Times New Roman" w:hAnsi="Times New Roman" w:cs="Times New Roman"/>
          <w:color w:val="000000"/>
          <w:sz w:val="24"/>
          <w:szCs w:val="24"/>
        </w:rPr>
        <w:t>Качественные цели: обеспечение надёжности компонентов системы для использования вне помещений в течение как минимум двух лет, несмотря на воздействие различных погодных условий.</w:t>
      </w:r>
    </w:p>
    <w:p w14:paraId="0596D0F1" w14:textId="05DA61DB" w:rsidR="001A4EA9" w:rsidRPr="00881F77" w:rsidRDefault="001A4EA9" w:rsidP="001A4EA9">
      <w:pPr>
        <w:jc w:val="both"/>
        <w:rPr>
          <w:rFonts w:ascii="Times New Roman" w:hAnsi="Times New Roman" w:cs="Times New Roman"/>
          <w:sz w:val="24"/>
          <w:szCs w:val="24"/>
        </w:rPr>
      </w:pPr>
    </w:p>
    <w:p w14:paraId="25E8B9CB" w14:textId="6C2C732A" w:rsidR="001A4EA9" w:rsidRPr="00881F77" w:rsidRDefault="001A4EA9" w:rsidP="001A4EA9">
      <w:pPr>
        <w:jc w:val="both"/>
        <w:rPr>
          <w:rFonts w:ascii="Times New Roman" w:hAnsi="Times New Roman" w:cs="Times New Roman"/>
          <w:sz w:val="24"/>
          <w:szCs w:val="24"/>
        </w:rPr>
      </w:pPr>
    </w:p>
    <w:p w14:paraId="004B0AF9" w14:textId="59F0978C" w:rsidR="001A4EA9" w:rsidRPr="00881F77" w:rsidRDefault="001A4EA9" w:rsidP="001A4EA9">
      <w:pPr>
        <w:jc w:val="both"/>
        <w:rPr>
          <w:rFonts w:ascii="Times New Roman" w:hAnsi="Times New Roman" w:cs="Times New Roman"/>
          <w:sz w:val="24"/>
          <w:szCs w:val="24"/>
        </w:rPr>
      </w:pPr>
    </w:p>
    <w:p w14:paraId="7DF2AC53" w14:textId="61C9EBE7" w:rsidR="001A4EA9" w:rsidRPr="00881F77" w:rsidRDefault="001A4EA9" w:rsidP="001A4EA9">
      <w:pPr>
        <w:jc w:val="both"/>
        <w:rPr>
          <w:rFonts w:ascii="Times New Roman" w:hAnsi="Times New Roman" w:cs="Times New Roman"/>
          <w:sz w:val="24"/>
          <w:szCs w:val="24"/>
        </w:rPr>
      </w:pPr>
    </w:p>
    <w:p w14:paraId="6B2A92D0" w14:textId="5B4F1864" w:rsidR="001A4EA9" w:rsidRPr="00881F77" w:rsidRDefault="001A4EA9" w:rsidP="001A4EA9">
      <w:pPr>
        <w:jc w:val="both"/>
        <w:rPr>
          <w:rFonts w:ascii="Times New Roman" w:hAnsi="Times New Roman" w:cs="Times New Roman"/>
          <w:sz w:val="24"/>
          <w:szCs w:val="24"/>
        </w:rPr>
      </w:pPr>
    </w:p>
    <w:p w14:paraId="0467A4A6" w14:textId="1724327F" w:rsidR="001A4EA9" w:rsidRPr="00881F77" w:rsidRDefault="001A4EA9" w:rsidP="001A4EA9">
      <w:pPr>
        <w:jc w:val="both"/>
        <w:rPr>
          <w:rFonts w:ascii="Times New Roman" w:hAnsi="Times New Roman" w:cs="Times New Roman"/>
          <w:sz w:val="24"/>
          <w:szCs w:val="24"/>
        </w:rPr>
      </w:pPr>
    </w:p>
    <w:p w14:paraId="62B202D5" w14:textId="53909BBD" w:rsidR="001A4EA9" w:rsidRDefault="001A4EA9" w:rsidP="001A4EA9">
      <w:pPr>
        <w:jc w:val="both"/>
        <w:rPr>
          <w:rFonts w:ascii="Times New Roman" w:hAnsi="Times New Roman" w:cs="Times New Roman"/>
          <w:sz w:val="24"/>
          <w:szCs w:val="24"/>
        </w:rPr>
      </w:pPr>
    </w:p>
    <w:p w14:paraId="6DB38FBA" w14:textId="1C9DCC42" w:rsidR="000C37CB" w:rsidRDefault="000C37CB" w:rsidP="001A4EA9">
      <w:pPr>
        <w:jc w:val="both"/>
        <w:rPr>
          <w:rFonts w:ascii="Times New Roman" w:hAnsi="Times New Roman" w:cs="Times New Roman"/>
          <w:sz w:val="24"/>
          <w:szCs w:val="24"/>
        </w:rPr>
      </w:pPr>
    </w:p>
    <w:p w14:paraId="6CB1B2DA" w14:textId="78273BD8" w:rsidR="000C37CB" w:rsidRDefault="000C37CB" w:rsidP="001A4EA9">
      <w:pPr>
        <w:jc w:val="both"/>
        <w:rPr>
          <w:rFonts w:ascii="Times New Roman" w:hAnsi="Times New Roman" w:cs="Times New Roman"/>
          <w:sz w:val="24"/>
          <w:szCs w:val="24"/>
        </w:rPr>
      </w:pPr>
    </w:p>
    <w:p w14:paraId="142FC7FB" w14:textId="08179B10" w:rsidR="000C37CB" w:rsidRDefault="000C37CB" w:rsidP="001A4EA9">
      <w:pPr>
        <w:jc w:val="both"/>
        <w:rPr>
          <w:rFonts w:ascii="Times New Roman" w:hAnsi="Times New Roman" w:cs="Times New Roman"/>
          <w:sz w:val="24"/>
          <w:szCs w:val="24"/>
        </w:rPr>
      </w:pPr>
    </w:p>
    <w:p w14:paraId="591DCBBF" w14:textId="7E90D657" w:rsidR="000C37CB" w:rsidRPr="000C37CB" w:rsidRDefault="000C37CB" w:rsidP="000C37CB">
      <w:pPr>
        <w:spacing w:after="0"/>
        <w:jc w:val="center"/>
        <w:rPr>
          <w:rFonts w:ascii="Times New Roman" w:hAnsi="Times New Roman" w:cs="Times New Roman"/>
          <w:sz w:val="24"/>
          <w:szCs w:val="24"/>
          <w:lang w:val="kk-KZ"/>
        </w:rPr>
      </w:pPr>
      <w:r w:rsidRPr="000C37CB">
        <w:rPr>
          <w:rFonts w:ascii="Times New Roman" w:hAnsi="Times New Roman" w:cs="Times New Roman"/>
          <w:sz w:val="24"/>
          <w:szCs w:val="24"/>
          <w:lang w:val="kk-KZ"/>
        </w:rPr>
        <w:lastRenderedPageBreak/>
        <w:t xml:space="preserve">Team Name: </w:t>
      </w:r>
      <w:r w:rsidR="007B5369">
        <w:rPr>
          <w:rFonts w:ascii="Times New Roman" w:hAnsi="Times New Roman" w:cs="Times New Roman"/>
          <w:b/>
          <w:bCs/>
          <w:sz w:val="24"/>
          <w:szCs w:val="24"/>
          <w:lang w:val="kk-KZ"/>
        </w:rPr>
        <w:t>«</w:t>
      </w:r>
      <w:r w:rsidRPr="000C37CB">
        <w:rPr>
          <w:rFonts w:ascii="Times New Roman" w:hAnsi="Times New Roman" w:cs="Times New Roman"/>
          <w:b/>
          <w:bCs/>
          <w:sz w:val="24"/>
          <w:szCs w:val="24"/>
          <w:lang w:val="kk-KZ"/>
        </w:rPr>
        <w:t>OTTEGI</w:t>
      </w:r>
      <w:r w:rsidR="007B5369">
        <w:rPr>
          <w:rFonts w:ascii="Times New Roman" w:hAnsi="Times New Roman" w:cs="Times New Roman"/>
          <w:b/>
          <w:bCs/>
          <w:sz w:val="24"/>
          <w:szCs w:val="24"/>
          <w:lang w:val="kk-KZ"/>
        </w:rPr>
        <w:t>»</w:t>
      </w:r>
    </w:p>
    <w:p w14:paraId="671E48DC" w14:textId="77777777" w:rsidR="000C37CB" w:rsidRPr="000C37CB" w:rsidRDefault="000C37CB" w:rsidP="000C37CB">
      <w:pPr>
        <w:spacing w:after="0"/>
        <w:jc w:val="both"/>
        <w:rPr>
          <w:rFonts w:ascii="Times New Roman" w:hAnsi="Times New Roman" w:cs="Times New Roman"/>
          <w:sz w:val="24"/>
          <w:szCs w:val="24"/>
          <w:lang w:val="kk-KZ"/>
        </w:rPr>
      </w:pPr>
    </w:p>
    <w:p w14:paraId="0FDDFE09" w14:textId="77777777" w:rsidR="000C37CB" w:rsidRPr="000C37CB" w:rsidRDefault="000C37CB" w:rsidP="000C37CB">
      <w:pPr>
        <w:spacing w:after="0"/>
        <w:jc w:val="both"/>
        <w:rPr>
          <w:rFonts w:ascii="Times New Roman" w:hAnsi="Times New Roman" w:cs="Times New Roman"/>
          <w:b/>
          <w:bCs/>
          <w:sz w:val="24"/>
          <w:szCs w:val="24"/>
          <w:lang w:val="kk-KZ"/>
        </w:rPr>
      </w:pPr>
      <w:r w:rsidRPr="000C37CB">
        <w:rPr>
          <w:rFonts w:ascii="Times New Roman" w:hAnsi="Times New Roman" w:cs="Times New Roman"/>
          <w:b/>
          <w:bCs/>
          <w:sz w:val="24"/>
          <w:szCs w:val="24"/>
          <w:lang w:val="kk-KZ"/>
        </w:rPr>
        <w:t>PROJECT DESCRIPTION</w:t>
      </w:r>
    </w:p>
    <w:p w14:paraId="61AD31BF" w14:textId="4A75F7F9"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The "Automatic Plant Watering System" project aims to develop an efficient and sustainable method of watering plants using a combination of humidity and temperature sensors. This project addresses a common problem in agriculture and horticulture: maintaining optimal water levels for plant growth while preventing overwatering, which can lead to hyperhidrosis or excessive moisture.</w:t>
      </w:r>
    </w:p>
    <w:p w14:paraId="4C5A4FF7" w14:textId="77777777" w:rsidR="000C37CB" w:rsidRPr="000C37CB" w:rsidRDefault="000C37CB" w:rsidP="000C37CB">
      <w:pPr>
        <w:spacing w:after="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The system's core functionality is based on real-time monitoring of soil moisture and environmental conditions. The device continuously evaluates these factors and makes watering decisions if the moisture level drops below a preset threshold for a specific plant, saving water while precisely meeting the plant's needs. The ability to "sense" plant needs is an innovative approach that adapts traditional watering methods to environmentally friendly, data-driven standards.</w:t>
      </w:r>
    </w:p>
    <w:p w14:paraId="75964832" w14:textId="2AB6EBD1" w:rsidR="000C37CB" w:rsidRPr="000C37CB" w:rsidRDefault="000C37CB" w:rsidP="000C37CB">
      <w:pPr>
        <w:spacing w:after="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The project's relevance stems from the global problem of water shortages, especially in arid regions or areas with unstable climates. The device represents a practical solution for anyone involved in sustainable agriculture or gardening, from large-scale farmers to small gardeners. By adjusting irrigation cycles based on weather conditions and humidity levels, this project can significantly reduce water loss, an important step toward responsible resource use.</w:t>
      </w:r>
    </w:p>
    <w:p w14:paraId="215CA518" w14:textId="77777777" w:rsidR="000C37CB" w:rsidRPr="000C37CB" w:rsidRDefault="000C37CB" w:rsidP="000C37CB">
      <w:pPr>
        <w:spacing w:after="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Innovative and innovative: Unlike traditional scheduled or manual irrigation systems, our system uses sensor data to water plants only as needed. This approach is particularly innovative because it combines precision at the micro-level (soil moisture) and macro-level (weather conditions) in a single system, making irrigation "smart." Furthermore, the system's automation and autonomy facilitate its scalability and use in a variety of applications, from residential gardens to large agricultural fields.</w:t>
      </w:r>
    </w:p>
    <w:p w14:paraId="7A36582A" w14:textId="77777777" w:rsidR="000C37CB" w:rsidRPr="000C37CB" w:rsidRDefault="000C37CB" w:rsidP="000C37CB">
      <w:pPr>
        <w:spacing w:after="0"/>
        <w:jc w:val="both"/>
        <w:rPr>
          <w:rFonts w:ascii="Times New Roman" w:hAnsi="Times New Roman" w:cs="Times New Roman"/>
          <w:sz w:val="24"/>
          <w:szCs w:val="24"/>
          <w:lang w:val="kk-KZ"/>
        </w:rPr>
      </w:pPr>
    </w:p>
    <w:p w14:paraId="11E14A48" w14:textId="77777777" w:rsidR="000C37CB" w:rsidRPr="000C37CB" w:rsidRDefault="000C37CB" w:rsidP="000C37CB">
      <w:pPr>
        <w:spacing w:after="0"/>
        <w:jc w:val="both"/>
        <w:rPr>
          <w:rFonts w:ascii="Times New Roman" w:hAnsi="Times New Roman" w:cs="Times New Roman"/>
          <w:b/>
          <w:bCs/>
          <w:sz w:val="24"/>
          <w:szCs w:val="24"/>
          <w:lang w:val="kk-KZ"/>
        </w:rPr>
      </w:pPr>
      <w:r w:rsidRPr="000C37CB">
        <w:rPr>
          <w:rFonts w:ascii="Times New Roman" w:hAnsi="Times New Roman" w:cs="Times New Roman"/>
          <w:b/>
          <w:bCs/>
          <w:sz w:val="24"/>
          <w:szCs w:val="24"/>
          <w:lang w:val="kk-KZ"/>
        </w:rPr>
        <w:t>PROJECT TECHNICAL DETAILS</w:t>
      </w:r>
    </w:p>
    <w:p w14:paraId="0AEB6BEC" w14:textId="77777777"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Our project, entitled "Automatic Plant Watering System," aims to create an efficient and sustainable method of watering plants using a combination of humidity and temperature sensors. This project addresses a key issue in agriculture and horticulture: maintaining an optimal water balance for plant growth and preventing overwatering, which can lead to hyperhidrosis or excessive moisture. The system's core functionality is real-time monitoring of soil moisture and environmental conditions. The device continuously evaluates these factors and makes irrigation decisions if the moisture level drops below a preset threshold for a specific plant. This allows for water savings and precise plant watering. This innovative approach, adapting traditional irrigation methods to environmentally friendly standards based on data, helps to efficiently use resources.</w:t>
      </w:r>
    </w:p>
    <w:p w14:paraId="04980651" w14:textId="77777777" w:rsidR="000C37CB" w:rsidRPr="000C37CB" w:rsidRDefault="000C37CB" w:rsidP="000C37CB">
      <w:pPr>
        <w:spacing w:after="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Project Technical Details: The automatic plant watering system is built around a sensitive mechanism and a high-speed irrigation control unit.</w:t>
      </w:r>
    </w:p>
    <w:p w14:paraId="57371323" w14:textId="77777777" w:rsidR="000C37CB" w:rsidRPr="000C37CB" w:rsidRDefault="000C37CB" w:rsidP="000C37CB">
      <w:pPr>
        <w:spacing w:after="0"/>
        <w:jc w:val="both"/>
        <w:rPr>
          <w:rFonts w:ascii="Times New Roman" w:hAnsi="Times New Roman" w:cs="Times New Roman"/>
          <w:sz w:val="24"/>
          <w:szCs w:val="24"/>
          <w:lang w:val="kk-KZ"/>
        </w:rPr>
      </w:pPr>
    </w:p>
    <w:p w14:paraId="76E60B04" w14:textId="77777777" w:rsidR="000C37CB" w:rsidRPr="000C37CB" w:rsidRDefault="000C37CB" w:rsidP="000C37CB">
      <w:pPr>
        <w:spacing w:after="0"/>
        <w:jc w:val="both"/>
        <w:rPr>
          <w:rFonts w:ascii="Times New Roman" w:hAnsi="Times New Roman" w:cs="Times New Roman"/>
          <w:b/>
          <w:bCs/>
          <w:sz w:val="24"/>
          <w:szCs w:val="24"/>
          <w:lang w:val="kk-KZ"/>
        </w:rPr>
      </w:pPr>
      <w:r w:rsidRPr="000C37CB">
        <w:rPr>
          <w:rFonts w:ascii="Times New Roman" w:hAnsi="Times New Roman" w:cs="Times New Roman"/>
          <w:b/>
          <w:bCs/>
          <w:sz w:val="24"/>
          <w:szCs w:val="24"/>
          <w:lang w:val="kk-KZ"/>
        </w:rPr>
        <w:t>SOCIAL SIGNIFICANCE OF THE PROJECT</w:t>
      </w:r>
    </w:p>
    <w:p w14:paraId="72418878" w14:textId="77777777"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Our project has significant social significance, especially in the context of global water shortages and the impact of climate change on agriculture. The system supports sustainable agricultural practices by reducing water consumption, which positively impacts communities heavily dependent on agricultural activities. Efficient water use helps farmers reduce costs and improve crop reliability. This system will also benefit urban gardeners and households with limited access to water, as it reduces the need for frequent and labor-intensive watering while keeping plants healthy. The project provides an affordable solution for both large and small users, promoting responsible, water-efficient living.</w:t>
      </w:r>
    </w:p>
    <w:p w14:paraId="571D52B6" w14:textId="77777777" w:rsidR="000C37CB" w:rsidRPr="000C37CB" w:rsidRDefault="000C37CB" w:rsidP="000C37CB">
      <w:pPr>
        <w:spacing w:after="0"/>
        <w:jc w:val="both"/>
        <w:rPr>
          <w:rFonts w:ascii="Times New Roman" w:hAnsi="Times New Roman" w:cs="Times New Roman"/>
          <w:sz w:val="24"/>
          <w:szCs w:val="24"/>
          <w:lang w:val="kk-KZ"/>
        </w:rPr>
      </w:pPr>
    </w:p>
    <w:p w14:paraId="1AFAF858" w14:textId="77777777" w:rsidR="000C37CB" w:rsidRPr="000C37CB" w:rsidRDefault="000C37CB" w:rsidP="000C37CB">
      <w:pPr>
        <w:spacing w:after="0"/>
        <w:jc w:val="both"/>
        <w:rPr>
          <w:rFonts w:ascii="Times New Roman" w:hAnsi="Times New Roman" w:cs="Times New Roman"/>
          <w:b/>
          <w:bCs/>
          <w:sz w:val="24"/>
          <w:szCs w:val="24"/>
          <w:lang w:val="kk-KZ"/>
        </w:rPr>
      </w:pPr>
      <w:r w:rsidRPr="000C37CB">
        <w:rPr>
          <w:rFonts w:ascii="Times New Roman" w:hAnsi="Times New Roman" w:cs="Times New Roman"/>
          <w:b/>
          <w:bCs/>
          <w:sz w:val="24"/>
          <w:szCs w:val="24"/>
          <w:lang w:val="kk-KZ"/>
        </w:rPr>
        <w:t>BENEFITS OF IMPLEMENTING THE PROJECT</w:t>
      </w:r>
    </w:p>
    <w:p w14:paraId="4F2A8A3E" w14:textId="2353853B"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The benefits of the automatic irrigation system include the following:</w:t>
      </w:r>
    </w:p>
    <w:p w14:paraId="45106991" w14:textId="64CCE3FE"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Reduced water consumption: The system waters plants only as needed, significantly reducing water consumption and making it an environmentally friendly solution.</w:t>
      </w:r>
    </w:p>
    <w:p w14:paraId="44440ED4" w14:textId="46817B08"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Labor efficiency: Automation allows farmers and gardeners to focus on other tasks, reducing the need for manual labor.</w:t>
      </w:r>
    </w:p>
    <w:p w14:paraId="01F9AABE" w14:textId="77777777"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Optimal plant growth: Timely and adequate watering promotes plant health, increases yields, and improves overall garden health.</w:t>
      </w:r>
    </w:p>
    <w:p w14:paraId="6217F8B0" w14:textId="77777777" w:rsidR="000C37CB" w:rsidRPr="000C37CB" w:rsidRDefault="000C37CB" w:rsidP="000C37CB">
      <w:pPr>
        <w:spacing w:after="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Cost savings: Reduced water and labor costs reduce overall costs, especially in commercial farming.</w:t>
      </w:r>
    </w:p>
    <w:p w14:paraId="0CA4751B" w14:textId="4CAC6496"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This combination of environmental, economic, and efficiency benefits makes the system a valuable tool for a variety of users.</w:t>
      </w:r>
    </w:p>
    <w:p w14:paraId="3689FCEC" w14:textId="1C2C76D8" w:rsidR="001A4EA9" w:rsidRDefault="001A4EA9" w:rsidP="001A4EA9">
      <w:pPr>
        <w:jc w:val="both"/>
        <w:rPr>
          <w:rFonts w:ascii="Times New Roman" w:hAnsi="Times New Roman" w:cs="Times New Roman"/>
          <w:sz w:val="24"/>
          <w:szCs w:val="24"/>
        </w:rPr>
      </w:pPr>
    </w:p>
    <w:p w14:paraId="2FEFCECB" w14:textId="77777777" w:rsidR="000C37CB" w:rsidRPr="000C37CB" w:rsidRDefault="000C37CB" w:rsidP="000C37CB">
      <w:pPr>
        <w:spacing w:after="0"/>
        <w:jc w:val="both"/>
        <w:rPr>
          <w:rFonts w:ascii="Times New Roman" w:hAnsi="Times New Roman" w:cs="Times New Roman"/>
          <w:b/>
          <w:bCs/>
          <w:sz w:val="24"/>
          <w:szCs w:val="24"/>
        </w:rPr>
      </w:pPr>
      <w:r w:rsidRPr="000C37CB">
        <w:rPr>
          <w:rFonts w:ascii="Times New Roman" w:hAnsi="Times New Roman" w:cs="Times New Roman"/>
          <w:b/>
          <w:bCs/>
          <w:sz w:val="24"/>
          <w:szCs w:val="24"/>
        </w:rPr>
        <w:t>QUALITATIVE INDICATORS</w:t>
      </w:r>
    </w:p>
    <w:p w14:paraId="44CBCE6F" w14:textId="02434752"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Quantitative goals: Reduce water consumption by at least 30% compared to traditional irrigation methods. Ensure 90% soil moisture accuracy, with a user satisfaction rating of 4.5 out of 5 during pilot testing.</w:t>
      </w:r>
    </w:p>
    <w:p w14:paraId="70D80B11" w14:textId="76AED9E1" w:rsidR="000C37CB" w:rsidRPr="000C37CB" w:rsidRDefault="000C37CB" w:rsidP="000C37CB">
      <w:pPr>
        <w:spacing w:after="0"/>
        <w:ind w:firstLine="720"/>
        <w:jc w:val="both"/>
        <w:rPr>
          <w:rFonts w:ascii="Times New Roman" w:hAnsi="Times New Roman" w:cs="Times New Roman"/>
          <w:sz w:val="24"/>
          <w:szCs w:val="24"/>
          <w:lang w:val="kk-KZ"/>
        </w:rPr>
      </w:pPr>
      <w:r w:rsidRPr="000C37CB">
        <w:rPr>
          <w:rFonts w:ascii="Times New Roman" w:hAnsi="Times New Roman" w:cs="Times New Roman"/>
          <w:sz w:val="24"/>
          <w:szCs w:val="24"/>
          <w:lang w:val="kk-KZ"/>
        </w:rPr>
        <w:t xml:space="preserve">Qualitative goals: Ensure the reliability of outdoor system components for at least two years, despite exposure to various weather conditions. </w:t>
      </w:r>
    </w:p>
    <w:sectPr w:rsidR="000C37CB" w:rsidRPr="000C37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0E3CD5"/>
    <w:multiLevelType w:val="hybridMultilevel"/>
    <w:tmpl w:val="250F772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641654"/>
    <w:multiLevelType w:val="hybridMultilevel"/>
    <w:tmpl w:val="48DD67B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732E02"/>
    <w:multiLevelType w:val="hybridMultilevel"/>
    <w:tmpl w:val="91ED291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D5669C"/>
    <w:multiLevelType w:val="hybridMultilevel"/>
    <w:tmpl w:val="6B97F21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C18A8C9"/>
    <w:multiLevelType w:val="hybridMultilevel"/>
    <w:tmpl w:val="F1B284D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9600C2A"/>
    <w:multiLevelType w:val="multilevel"/>
    <w:tmpl w:val="BA12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AB49A"/>
    <w:multiLevelType w:val="hybridMultilevel"/>
    <w:tmpl w:val="A2BFEF7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DB31720"/>
    <w:multiLevelType w:val="hybridMultilevel"/>
    <w:tmpl w:val="9FFC0D2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abstractNumId w:val="6"/>
  </w:num>
  <w:num w:numId="2">
    <w:abstractNumId w:val="1"/>
  </w:num>
  <w:num w:numId="3">
    <w:abstractNumId w:val="3"/>
  </w:num>
  <w:num w:numId="4">
    <w:abstractNumId w:val="4"/>
  </w:num>
  <w:num w:numId="5">
    <w:abstractNumId w:val="2"/>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94"/>
    <w:rsid w:val="000C37CB"/>
    <w:rsid w:val="001A4EA9"/>
    <w:rsid w:val="00324575"/>
    <w:rsid w:val="00331B94"/>
    <w:rsid w:val="007B5369"/>
    <w:rsid w:val="00881F77"/>
    <w:rsid w:val="00884D09"/>
    <w:rsid w:val="0094049E"/>
    <w:rsid w:val="00EA4617"/>
    <w:rsid w:val="00FF72F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AF35"/>
  <w15:chartTrackingRefBased/>
  <w15:docId w15:val="{C1486C3B-048C-45B4-9462-A1092629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A4EA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semiHidden/>
    <w:unhideWhenUsed/>
    <w:rsid w:val="001A4EA9"/>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styleId="a4">
    <w:name w:val="Hyperlink"/>
    <w:basedOn w:val="a0"/>
    <w:uiPriority w:val="99"/>
    <w:semiHidden/>
    <w:unhideWhenUsed/>
    <w:rsid w:val="001A4EA9"/>
    <w:rPr>
      <w:color w:val="0000FF"/>
      <w:u w:val="single"/>
    </w:rPr>
  </w:style>
  <w:style w:type="character" w:styleId="a5">
    <w:name w:val="Strong"/>
    <w:basedOn w:val="a0"/>
    <w:uiPriority w:val="22"/>
    <w:qFormat/>
    <w:rsid w:val="001A4E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42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2278</Words>
  <Characters>12987</Characters>
  <Application>Microsoft Office Word</Application>
  <DocSecurity>0</DocSecurity>
  <Lines>108</Lines>
  <Paragraphs>30</Paragraphs>
  <ScaleCrop>false</ScaleCrop>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2025-09-16T05:40:00Z</dcterms:created>
  <dcterms:modified xsi:type="dcterms:W3CDTF">2025-09-18T04:51:00Z</dcterms:modified>
</cp:coreProperties>
</file>